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A6" w:rsidRPr="00B44B8D" w:rsidRDefault="00B44B8D" w:rsidP="00B44B8D">
      <w:pPr>
        <w:jc w:val="both"/>
        <w:rPr>
          <w:rFonts w:ascii="Times New Roman" w:hAnsi="Times New Roman" w:cs="Times New Roman"/>
          <w:sz w:val="24"/>
          <w:szCs w:val="24"/>
        </w:rPr>
      </w:pPr>
      <w:r w:rsidRPr="00B44B8D">
        <w:rPr>
          <w:rFonts w:ascii="Times New Roman" w:hAnsi="Times New Roman" w:cs="Times New Roman"/>
          <w:sz w:val="24"/>
          <w:szCs w:val="24"/>
        </w:rPr>
        <w:t>Муниципальное образование городского поселения «Поселок Онохой» информи</w:t>
      </w:r>
      <w:r w:rsidR="00617752">
        <w:rPr>
          <w:rFonts w:ascii="Times New Roman" w:hAnsi="Times New Roman" w:cs="Times New Roman"/>
          <w:sz w:val="24"/>
          <w:szCs w:val="24"/>
        </w:rPr>
        <w:t>рует о предоставлении земельного участка</w:t>
      </w:r>
      <w:r w:rsidRPr="00B44B8D">
        <w:rPr>
          <w:rFonts w:ascii="Times New Roman" w:hAnsi="Times New Roman" w:cs="Times New Roman"/>
          <w:sz w:val="24"/>
          <w:szCs w:val="24"/>
        </w:rPr>
        <w:t xml:space="preserve"> в собственность</w:t>
      </w:r>
      <w:proofErr w:type="gramStart"/>
      <w:r w:rsidR="0061775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17752">
        <w:rPr>
          <w:rFonts w:ascii="Times New Roman" w:hAnsi="Times New Roman" w:cs="Times New Roman"/>
          <w:sz w:val="24"/>
          <w:szCs w:val="24"/>
        </w:rPr>
        <w:t xml:space="preserve"> расположенного</w:t>
      </w:r>
      <w:r>
        <w:rPr>
          <w:rFonts w:ascii="Times New Roman" w:hAnsi="Times New Roman" w:cs="Times New Roman"/>
          <w:sz w:val="24"/>
          <w:szCs w:val="24"/>
        </w:rPr>
        <w:t xml:space="preserve"> по адресу: Республика</w:t>
      </w:r>
      <w:r w:rsidR="00F9702A">
        <w:rPr>
          <w:rFonts w:ascii="Times New Roman" w:hAnsi="Times New Roman" w:cs="Times New Roman"/>
          <w:sz w:val="24"/>
          <w:szCs w:val="24"/>
        </w:rPr>
        <w:t xml:space="preserve"> Бурятия, Заиграевский ра</w:t>
      </w:r>
      <w:r w:rsidR="00617752">
        <w:rPr>
          <w:rFonts w:ascii="Times New Roman" w:hAnsi="Times New Roman" w:cs="Times New Roman"/>
          <w:sz w:val="24"/>
          <w:szCs w:val="24"/>
        </w:rPr>
        <w:t>йон, у.</w:t>
      </w:r>
      <w:r w:rsidR="00212FA1">
        <w:rPr>
          <w:rFonts w:ascii="Times New Roman" w:hAnsi="Times New Roman" w:cs="Times New Roman"/>
          <w:sz w:val="24"/>
          <w:szCs w:val="24"/>
        </w:rPr>
        <w:t xml:space="preserve"> </w:t>
      </w:r>
      <w:r w:rsidR="00CF2510">
        <w:rPr>
          <w:rFonts w:ascii="Times New Roman" w:hAnsi="Times New Roman" w:cs="Times New Roman"/>
          <w:sz w:val="24"/>
          <w:szCs w:val="24"/>
        </w:rPr>
        <w:t>Онохой</w:t>
      </w:r>
      <w:r w:rsidR="0061775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17752">
        <w:rPr>
          <w:rFonts w:ascii="Times New Roman" w:hAnsi="Times New Roman" w:cs="Times New Roman"/>
          <w:sz w:val="24"/>
          <w:szCs w:val="24"/>
        </w:rPr>
        <w:t>Шибирь</w:t>
      </w:r>
      <w:proofErr w:type="spellEnd"/>
      <w:r w:rsidR="00617752">
        <w:rPr>
          <w:rFonts w:ascii="Times New Roman" w:hAnsi="Times New Roman" w:cs="Times New Roman"/>
          <w:sz w:val="24"/>
          <w:szCs w:val="24"/>
        </w:rPr>
        <w:t xml:space="preserve">,  ул. </w:t>
      </w:r>
      <w:proofErr w:type="spellStart"/>
      <w:r w:rsidR="00617752">
        <w:rPr>
          <w:rFonts w:ascii="Times New Roman" w:hAnsi="Times New Roman" w:cs="Times New Roman"/>
          <w:sz w:val="24"/>
          <w:szCs w:val="24"/>
        </w:rPr>
        <w:t>Намсараева</w:t>
      </w:r>
      <w:proofErr w:type="spellEnd"/>
      <w:proofErr w:type="gramStart"/>
      <w:r w:rsidR="00610BD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17752">
        <w:rPr>
          <w:rFonts w:ascii="Times New Roman" w:hAnsi="Times New Roman" w:cs="Times New Roman"/>
          <w:sz w:val="24"/>
          <w:szCs w:val="24"/>
        </w:rPr>
        <w:t xml:space="preserve"> уч.5А</w:t>
      </w:r>
      <w:r w:rsidR="00610BD9">
        <w:rPr>
          <w:rFonts w:ascii="Times New Roman" w:hAnsi="Times New Roman" w:cs="Times New Roman"/>
          <w:sz w:val="24"/>
          <w:szCs w:val="24"/>
        </w:rPr>
        <w:t xml:space="preserve">, </w:t>
      </w:r>
      <w:r w:rsidR="00212FA1">
        <w:rPr>
          <w:rFonts w:ascii="Times New Roman" w:hAnsi="Times New Roman" w:cs="Times New Roman"/>
          <w:sz w:val="24"/>
          <w:szCs w:val="24"/>
        </w:rPr>
        <w:t>ориентировочной</w:t>
      </w:r>
      <w:r w:rsidR="00617752">
        <w:rPr>
          <w:rFonts w:ascii="Times New Roman" w:hAnsi="Times New Roman" w:cs="Times New Roman"/>
          <w:sz w:val="24"/>
          <w:szCs w:val="24"/>
        </w:rPr>
        <w:t xml:space="preserve"> площадью 3317</w:t>
      </w:r>
      <w:r w:rsidR="00CF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F9702A">
        <w:rPr>
          <w:rFonts w:ascii="Times New Roman" w:hAnsi="Times New Roman" w:cs="Times New Roman"/>
          <w:sz w:val="24"/>
          <w:szCs w:val="24"/>
        </w:rPr>
        <w:t xml:space="preserve"> </w:t>
      </w:r>
      <w:r w:rsidR="00212FA1">
        <w:rPr>
          <w:rFonts w:ascii="Times New Roman" w:hAnsi="Times New Roman" w:cs="Times New Roman"/>
          <w:sz w:val="24"/>
          <w:szCs w:val="24"/>
        </w:rPr>
        <w:t xml:space="preserve">условный 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617752">
        <w:rPr>
          <w:rFonts w:ascii="Times New Roman" w:hAnsi="Times New Roman" w:cs="Times New Roman"/>
          <w:sz w:val="24"/>
          <w:szCs w:val="24"/>
        </w:rPr>
        <w:t>дастровый номер 03:06:230101</w:t>
      </w:r>
      <w:r w:rsidR="00212FA1">
        <w:rPr>
          <w:rFonts w:ascii="Times New Roman" w:hAnsi="Times New Roman" w:cs="Times New Roman"/>
          <w:sz w:val="24"/>
          <w:szCs w:val="24"/>
        </w:rPr>
        <w:t>:ЗУ</w:t>
      </w:r>
      <w:proofErr w:type="gramStart"/>
      <w:r w:rsidR="00212F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617752">
        <w:rPr>
          <w:rFonts w:ascii="Times New Roman" w:hAnsi="Times New Roman" w:cs="Times New Roman"/>
          <w:sz w:val="24"/>
          <w:szCs w:val="24"/>
        </w:rPr>
        <w:t xml:space="preserve">, </w:t>
      </w:r>
      <w:r w:rsidR="00212FA1">
        <w:rPr>
          <w:rFonts w:ascii="Times New Roman" w:hAnsi="Times New Roman" w:cs="Times New Roman"/>
          <w:sz w:val="24"/>
          <w:szCs w:val="24"/>
        </w:rPr>
        <w:t xml:space="preserve"> </w:t>
      </w:r>
      <w:r w:rsidR="00882707">
        <w:rPr>
          <w:rFonts w:ascii="Times New Roman" w:hAnsi="Times New Roman" w:cs="Times New Roman"/>
          <w:sz w:val="24"/>
          <w:szCs w:val="24"/>
        </w:rPr>
        <w:t xml:space="preserve"> для </w:t>
      </w:r>
      <w:r w:rsidR="00617752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. Все заинтересованные </w:t>
      </w:r>
      <w:r w:rsidR="00617752">
        <w:rPr>
          <w:rFonts w:ascii="Times New Roman" w:hAnsi="Times New Roman" w:cs="Times New Roman"/>
          <w:sz w:val="24"/>
          <w:szCs w:val="24"/>
        </w:rPr>
        <w:t xml:space="preserve"> в предоставлении вышеуказанного земельного участка</w:t>
      </w:r>
      <w:r w:rsidR="004B6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граждане имеют право в течение 30 дней  со дня опубликования или размещения извещения подать заявление о намерении участвовать в аукци</w:t>
      </w:r>
      <w:r w:rsidR="004B6EF1">
        <w:rPr>
          <w:rFonts w:ascii="Times New Roman" w:hAnsi="Times New Roman" w:cs="Times New Roman"/>
          <w:sz w:val="24"/>
          <w:szCs w:val="24"/>
        </w:rPr>
        <w:t>оне на пр</w:t>
      </w:r>
      <w:r w:rsidR="0074395A">
        <w:rPr>
          <w:rFonts w:ascii="Times New Roman" w:hAnsi="Times New Roman" w:cs="Times New Roman"/>
          <w:sz w:val="24"/>
          <w:szCs w:val="24"/>
        </w:rPr>
        <w:t>аво заключения договора  купли-продажи данного земельного  участка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Заявления принимаются в письменном виде по адресу: Республика Бурятия, Заиграевский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Онохой, ул. Гагарина, 11 каб.№5.</w:t>
      </w:r>
    </w:p>
    <w:sectPr w:rsidR="00C346A6" w:rsidRPr="00B44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58"/>
    <w:rsid w:val="000F772F"/>
    <w:rsid w:val="00160942"/>
    <w:rsid w:val="00212FA1"/>
    <w:rsid w:val="002E0458"/>
    <w:rsid w:val="004B6EF1"/>
    <w:rsid w:val="00610BD9"/>
    <w:rsid w:val="00617752"/>
    <w:rsid w:val="0074395A"/>
    <w:rsid w:val="00882707"/>
    <w:rsid w:val="00B44B8D"/>
    <w:rsid w:val="00BD74FF"/>
    <w:rsid w:val="00C346A6"/>
    <w:rsid w:val="00CC271A"/>
    <w:rsid w:val="00CF2510"/>
    <w:rsid w:val="00EF08B9"/>
    <w:rsid w:val="00F9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2021-03-16T08:02:00Z</dcterms:created>
  <dcterms:modified xsi:type="dcterms:W3CDTF">2021-03-16T08:02:00Z</dcterms:modified>
</cp:coreProperties>
</file>